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22CE" w14:textId="77777777" w:rsidR="00A77B1C" w:rsidRPr="00A77B1C" w:rsidRDefault="00A77B1C" w:rsidP="00A77B1C">
      <w:pPr>
        <w:pStyle w:val="Heading1"/>
        <w:shd w:val="clear" w:color="auto" w:fill="FFFFFF"/>
        <w:spacing w:before="675" w:beforeAutospacing="0" w:after="225" w:afterAutospacing="0" w:line="600" w:lineRule="atLeast"/>
        <w:rPr>
          <w:rFonts w:ascii="Arial" w:hAnsi="Arial" w:cs="Arial"/>
          <w:b w:val="0"/>
          <w:bCs w:val="0"/>
          <w:caps/>
          <w:color w:val="996600"/>
          <w:sz w:val="52"/>
          <w:szCs w:val="52"/>
        </w:rPr>
      </w:pPr>
      <w:r w:rsidRPr="00A77B1C">
        <w:rPr>
          <w:rFonts w:ascii="Arial" w:hAnsi="Arial" w:cs="Arial"/>
          <w:b w:val="0"/>
          <w:bCs w:val="0"/>
          <w:caps/>
          <w:color w:val="FF0000"/>
          <w:sz w:val="52"/>
          <w:szCs w:val="52"/>
        </w:rPr>
        <w:t>COVID-19 TESTING IS REQUIRED BEFORE YOU CAN PARTICIPATE IN A LEARN 2 RIDE CLASS ON CAMPUS.</w:t>
      </w:r>
    </w:p>
    <w:p w14:paraId="497D6A21" w14:textId="77777777" w:rsidR="00A77B1C" w:rsidRDefault="00A77B1C" w:rsidP="00A77B1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Monroe Community College is a State University of New York (SUNY) campus.</w:t>
      </w:r>
      <w:r>
        <w:rPr>
          <w:rFonts w:ascii="Arial" w:hAnsi="Arial" w:cs="Arial"/>
          <w:color w:val="000000"/>
          <w:sz w:val="36"/>
          <w:szCs w:val="36"/>
        </w:rPr>
        <w:t> SUNY currently requires anyone participating in an on-campus class to provide proof of COVID-19 testing.</w:t>
      </w:r>
    </w:p>
    <w:p w14:paraId="563BB0C7" w14:textId="1601433E" w:rsidR="00A77B1C" w:rsidRPr="00A77B1C" w:rsidRDefault="00A77B1C" w:rsidP="00A77B1C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996600"/>
          <w:sz w:val="45"/>
          <w:szCs w:val="45"/>
        </w:rPr>
      </w:pPr>
      <w:r w:rsidRPr="00A77B1C">
        <w:rPr>
          <w:color w:val="996600"/>
          <w:sz w:val="45"/>
          <w:szCs w:val="45"/>
        </w:rPr>
        <w:t>Any one of the following options will fulfill SUNY requirements:</w:t>
      </w:r>
    </w:p>
    <w:p w14:paraId="6945C3B7" w14:textId="77777777" w:rsidR="00A77B1C" w:rsidRPr="00A77B1C" w:rsidRDefault="00A77B1C" w:rsidP="00A77B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Bring proof of a negative COVID test administered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more than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 5 days prior to your on-campus class.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–OR–</w:t>
      </w:r>
    </w:p>
    <w:p w14:paraId="3472250A" w14:textId="77777777" w:rsidR="00A77B1C" w:rsidRPr="00A77B1C" w:rsidRDefault="00A77B1C" w:rsidP="00A77B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Participate in MCC’s pooled testing (see below), and present electronic confirmation of participation when you arrive for class. (This confirmation can be found in the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profile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 section of your SUNY online registration).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–OR–</w:t>
      </w:r>
    </w:p>
    <w:p w14:paraId="1A03B725" w14:textId="30B75004" w:rsidR="00A77B1C" w:rsidRPr="00A77B1C" w:rsidRDefault="00A77B1C" w:rsidP="00A77B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Present your Department of Health Release Form received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after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 a positive diagnostic result for COVID-19. (Example: if diagnostic result was dated up to, but not exceeding, 90 days before the date of your class at MCC, you would not need to COVID test before coming to class.)</w:t>
      </w:r>
    </w:p>
    <w:p w14:paraId="636D36DE" w14:textId="48138A8E" w:rsidR="00A77B1C" w:rsidRPr="00A77B1C" w:rsidRDefault="00A77B1C" w:rsidP="00A77B1C">
      <w:pPr>
        <w:shd w:val="clear" w:color="auto" w:fill="FFFFFF"/>
        <w:spacing w:before="450" w:after="225" w:line="240" w:lineRule="atLeast"/>
        <w:outlineLvl w:val="1"/>
        <w:rPr>
          <w:rFonts w:ascii="Times New Roman" w:eastAsia="Times New Roman" w:hAnsi="Times New Roman" w:cs="Times New Roman"/>
          <w:color w:val="996600"/>
          <w:sz w:val="45"/>
          <w:szCs w:val="45"/>
        </w:rPr>
      </w:pPr>
      <w:r w:rsidRPr="00A77B1C">
        <w:rPr>
          <w:rFonts w:ascii="Times New Roman" w:eastAsia="Times New Roman" w:hAnsi="Times New Roman" w:cs="Times New Roman"/>
          <w:color w:val="996600"/>
          <w:sz w:val="45"/>
          <w:szCs w:val="45"/>
        </w:rPr>
        <w:t>MCC Pooled Testing Information:</w:t>
      </w:r>
    </w:p>
    <w:p w14:paraId="6FDECB05" w14:textId="77777777" w:rsidR="00A77B1C" w:rsidRPr="00A77B1C" w:rsidRDefault="00A77B1C" w:rsidP="00A77B1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16265"/>
          <w:sz w:val="24"/>
          <w:szCs w:val="24"/>
        </w:rPr>
      </w:pPr>
      <w:r w:rsidRPr="00A77B1C">
        <w:rPr>
          <w:rFonts w:ascii="Arial" w:eastAsia="Times New Roman" w:hAnsi="Arial" w:cs="Arial"/>
          <w:color w:val="616265"/>
          <w:sz w:val="24"/>
          <w:szCs w:val="24"/>
        </w:rPr>
        <w:t>Click here for details regarding </w:t>
      </w:r>
      <w:hyperlink r:id="rId5" w:tgtFrame="_blank" w:history="1">
        <w:r w:rsidRPr="00A77B1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SUNY Account Set Up for Pooled Testing</w:t>
        </w:r>
      </w:hyperlink>
      <w:r w:rsidRPr="00A77B1C">
        <w:rPr>
          <w:rFonts w:ascii="Arial" w:eastAsia="Times New Roman" w:hAnsi="Arial" w:cs="Arial"/>
          <w:color w:val="616265"/>
          <w:sz w:val="24"/>
          <w:szCs w:val="24"/>
        </w:rPr>
        <w:t>.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  <w:t>Click here for </w:t>
      </w:r>
      <w:hyperlink r:id="rId6" w:tgtFrame="_blank" w:history="1">
        <w:r w:rsidRPr="00A77B1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COVID Pooled Testing Instructions</w:t>
        </w:r>
      </w:hyperlink>
      <w:r w:rsidRPr="00A77B1C">
        <w:rPr>
          <w:rFonts w:ascii="Arial" w:eastAsia="Times New Roman" w:hAnsi="Arial" w:cs="Arial"/>
          <w:color w:val="616265"/>
          <w:sz w:val="24"/>
          <w:szCs w:val="24"/>
        </w:rPr>
        <w:t>.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MCC’s Brighton Campus, 1000 East Henrietta Road, 14623. Park in either Visitor Lot or Lot A. Walk towards the concrete ramp at the main entrance. Building 1 entrance is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UNDER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 the ramp.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to do before you arrive: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Register on the SUNY Upstate website to set up your account for pooled testing. Click here for the link to the website: </w:t>
      </w:r>
      <w:hyperlink r:id="rId7" w:tgtFrame="_blank" w:history="1">
        <w:r w:rsidRPr="00A77B1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https://app.clarifi-covid-19.com/login</w:t>
        </w:r>
      </w:hyperlink>
      <w:r w:rsidRPr="00A77B1C">
        <w:rPr>
          <w:rFonts w:ascii="Arial" w:eastAsia="Times New Roman" w:hAnsi="Arial" w:cs="Arial"/>
          <w:color w:val="000000"/>
          <w:sz w:val="24"/>
          <w:szCs w:val="24"/>
        </w:rPr>
        <w:t> and select “Register” at the top right of the page.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to bring:</w:t>
      </w:r>
    </w:p>
    <w:p w14:paraId="511F7FFE" w14:textId="77777777" w:rsidR="00A77B1C" w:rsidRPr="00A77B1C" w:rsidRDefault="00A77B1C" w:rsidP="00A77B1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</w:p>
    <w:p w14:paraId="407E12CF" w14:textId="77777777" w:rsidR="00A77B1C" w:rsidRPr="00A77B1C" w:rsidRDefault="00A77B1C" w:rsidP="00A77B1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Your driver’s license.</w:t>
      </w:r>
    </w:p>
    <w:p w14:paraId="3FA45961" w14:textId="77777777" w:rsidR="00A77B1C" w:rsidRPr="00A77B1C" w:rsidRDefault="00A77B1C" w:rsidP="00A77B1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Your Learn 2 Ride course registration confirmation, which you will present to Public Safety at the check-in desk. You should also indicate that you are an MCC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lastRenderedPageBreak/>
        <w:t>You will be asked the typical COVID-19 screening questions, and then be directed to the COVID-19 pooled testing site.</w:t>
      </w:r>
    </w:p>
    <w:p w14:paraId="1F05B156" w14:textId="77777777" w:rsidR="00A77B1C" w:rsidRPr="00A77B1C" w:rsidRDefault="00A77B1C" w:rsidP="00A77B1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Your cell phone, so you can access the SUNY Upstate website.</w:t>
      </w:r>
    </w:p>
    <w:p w14:paraId="3870F494" w14:textId="77777777" w:rsidR="00A77B1C" w:rsidRPr="00A77B1C" w:rsidRDefault="00A77B1C" w:rsidP="00A77B1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16265"/>
          <w:sz w:val="24"/>
          <w:szCs w:val="24"/>
        </w:rPr>
      </w:pP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Pooled Testing Hours:</w:t>
      </w:r>
      <w:r w:rsidRPr="00A77B1C">
        <w:rPr>
          <w:rFonts w:ascii="Arial" w:eastAsia="Times New Roman" w:hAnsi="Arial" w:cs="Arial"/>
          <w:color w:val="616265"/>
          <w:sz w:val="24"/>
          <w:szCs w:val="24"/>
        </w:rPr>
        <w:br/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Tuesdays from 2:30p.m. – 6:30p.m. &amp; Wednesdays from 9:00a.m. – 1:00p.m.</w:t>
      </w:r>
    </w:p>
    <w:p w14:paraId="60639E6A" w14:textId="77777777" w:rsidR="00A77B1C" w:rsidRPr="00A77B1C" w:rsidRDefault="00A77B1C" w:rsidP="00A77B1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</w:p>
    <w:p w14:paraId="68C141BD" w14:textId="77777777" w:rsidR="00A77B1C" w:rsidRPr="00A77B1C" w:rsidRDefault="00A77B1C" w:rsidP="00A77B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If your class is scheduled for Monday/Tuesday, you should pool test the week before.</w:t>
      </w:r>
    </w:p>
    <w:p w14:paraId="5903EBD1" w14:textId="77777777" w:rsidR="00A77B1C" w:rsidRPr="00A77B1C" w:rsidRDefault="00A77B1C" w:rsidP="00A77B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If your class is scheduled for Thursday/Friday or Saturday/Sunday, you should pool test the week of your class.</w:t>
      </w:r>
    </w:p>
    <w:p w14:paraId="067A89F2" w14:textId="77777777" w:rsidR="00A77B1C" w:rsidRPr="00A77B1C" w:rsidRDefault="00A77B1C" w:rsidP="00A77B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MCC staff will be on site to assist you with the online SUNY registration and/or answer any questions.</w:t>
      </w:r>
    </w:p>
    <w:p w14:paraId="260AB44D" w14:textId="77777777" w:rsidR="00A77B1C" w:rsidRPr="00A77B1C" w:rsidRDefault="00A77B1C" w:rsidP="00A77B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77B1C">
        <w:rPr>
          <w:rFonts w:ascii="Arial" w:eastAsia="Times New Roman" w:hAnsi="Arial" w:cs="Arial"/>
          <w:color w:val="000000"/>
          <w:sz w:val="24"/>
          <w:szCs w:val="24"/>
        </w:rPr>
        <w:t>You will not receive test results; </w:t>
      </w:r>
      <w:r w:rsidRPr="00A77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will only be notified if you are in a positive pool</w:t>
      </w:r>
      <w:r w:rsidRPr="00A77B1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C768F5" w14:textId="77777777" w:rsidR="00CF5FD6" w:rsidRPr="00CF5FD6" w:rsidRDefault="00CF5FD6" w:rsidP="00CF5FD6">
      <w:pPr>
        <w:pStyle w:val="Heading1"/>
        <w:shd w:val="clear" w:color="auto" w:fill="FFFFFF"/>
        <w:spacing w:before="675" w:beforeAutospacing="0" w:after="225" w:afterAutospacing="0" w:line="600" w:lineRule="atLeast"/>
        <w:rPr>
          <w:rFonts w:ascii="Arial" w:hAnsi="Arial" w:cs="Arial"/>
          <w:caps/>
          <w:color w:val="FF0000"/>
          <w:sz w:val="56"/>
          <w:szCs w:val="56"/>
        </w:rPr>
      </w:pPr>
      <w:r w:rsidRPr="00CF5FD6">
        <w:rPr>
          <w:rFonts w:ascii="Arial" w:hAnsi="Arial" w:cs="Arial"/>
          <w:caps/>
          <w:color w:val="FF0000"/>
          <w:sz w:val="32"/>
          <w:szCs w:val="32"/>
        </w:rPr>
        <w:t>REQUIRED COVID PRECAUTIONS FOR ON-CAMPUS CLASSES:</w:t>
      </w:r>
    </w:p>
    <w:p w14:paraId="71124429" w14:textId="77777777" w:rsidR="00CF5FD6" w:rsidRDefault="00CF5FD6" w:rsidP="00CF5FD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33333"/>
          <w:sz w:val="24"/>
          <w:szCs w:val="24"/>
        </w:rPr>
      </w:pPr>
    </w:p>
    <w:p w14:paraId="64CDCBD5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You must bring your own helmet; loaner helmets will not be available.</w:t>
      </w:r>
    </w:p>
    <w:p w14:paraId="46119CCB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To eliminate unnecessary handling of paper at class, please complete the 4 forms and bring them to class (along with your online course completion certificate).</w:t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To download the forms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00000"/>
          </w:rPr>
          <w:t>click here.</w:t>
        </w:r>
      </w:hyperlink>
    </w:p>
    <w:p w14:paraId="2CB8FF99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Please bring a </w:t>
      </w:r>
      <w:r>
        <w:rPr>
          <w:rStyle w:val="Strong"/>
          <w:rFonts w:ascii="Arial" w:hAnsi="Arial" w:cs="Arial"/>
          <w:color w:val="000000"/>
        </w:rPr>
        <w:t>copy</w:t>
      </w:r>
      <w:r>
        <w:rPr>
          <w:rFonts w:ascii="Arial" w:hAnsi="Arial" w:cs="Arial"/>
          <w:color w:val="000000"/>
        </w:rPr>
        <w:t> of your license to eliminate unnecessary handling of your license at class.</w:t>
      </w:r>
    </w:p>
    <w:p w14:paraId="503260FB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You must wear a mask to class. Extra masks and other PPE will be available on site.</w:t>
      </w:r>
    </w:p>
    <w:p w14:paraId="37BF5334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Social distancing guidelines will be followed in the classroom and on the range.</w:t>
      </w:r>
    </w:p>
    <w:p w14:paraId="41E7B973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Classroom and motorcycles will be sanitized after each use.</w:t>
      </w:r>
    </w:p>
    <w:p w14:paraId="71C23629" w14:textId="77777777" w:rsidR="00CF5FD6" w:rsidRDefault="00CF5FD6" w:rsidP="00CF5FD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If you are experiencing any COVID-like symptoms, do not come to class. Contact us at corporatecollege@monroecc.edu and we will follow up with you regarding options.</w:t>
      </w:r>
    </w:p>
    <w:p w14:paraId="758DEF0A" w14:textId="77777777" w:rsidR="00A77B1C" w:rsidRPr="00A77B1C" w:rsidRDefault="00A77B1C" w:rsidP="00A77B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6475B2" w14:textId="77777777" w:rsidR="00A77B1C" w:rsidRDefault="00A77B1C" w:rsidP="00A77B1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16265"/>
        </w:rPr>
      </w:pPr>
    </w:p>
    <w:p w14:paraId="1095C858" w14:textId="77777777" w:rsidR="00FD4BC4" w:rsidRDefault="00FD4BC4" w:rsidP="00A77B1C"/>
    <w:sectPr w:rsidR="00FD4BC4" w:rsidSect="00A7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1ABE"/>
    <w:multiLevelType w:val="multilevel"/>
    <w:tmpl w:val="505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0CE7"/>
    <w:multiLevelType w:val="multilevel"/>
    <w:tmpl w:val="701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20118"/>
    <w:multiLevelType w:val="multilevel"/>
    <w:tmpl w:val="3BB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E4A2D"/>
    <w:multiLevelType w:val="multilevel"/>
    <w:tmpl w:val="C03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72AF"/>
    <w:multiLevelType w:val="multilevel"/>
    <w:tmpl w:val="E1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6167D"/>
    <w:multiLevelType w:val="multilevel"/>
    <w:tmpl w:val="BCD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35959"/>
    <w:multiLevelType w:val="multilevel"/>
    <w:tmpl w:val="F69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94A5A"/>
    <w:multiLevelType w:val="multilevel"/>
    <w:tmpl w:val="2F8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01CF0"/>
    <w:multiLevelType w:val="multilevel"/>
    <w:tmpl w:val="B3C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07AE5"/>
    <w:multiLevelType w:val="multilevel"/>
    <w:tmpl w:val="F7C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D5D8D"/>
    <w:multiLevelType w:val="multilevel"/>
    <w:tmpl w:val="8F5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C"/>
    <w:rsid w:val="00A77B1C"/>
    <w:rsid w:val="00CF5FD6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1B6D"/>
  <w15:chartTrackingRefBased/>
  <w15:docId w15:val="{CBFE37E1-E19A-4FC3-B9B0-797536E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7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7B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B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forward.com/wp-content/uploads/2021/03/L2R-2021-participant-paperwor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clarifi-covid-19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forceforward.com/wp-content/uploads/2021/03/COVID-Pooled-Testing-Instructions-L2R-022621.pdf" TargetMode="External"/><Relationship Id="rId5" Type="http://schemas.openxmlformats.org/officeDocument/2006/relationships/hyperlink" Target="https://workforceforward.com/wp-content/uploads/2021/03/Website-Instructions-REVISED-0226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Hinz</dc:creator>
  <cp:keywords/>
  <dc:description/>
  <cp:lastModifiedBy>Ron Hinz</cp:lastModifiedBy>
  <cp:revision>2</cp:revision>
  <dcterms:created xsi:type="dcterms:W3CDTF">2021-03-11T20:33:00Z</dcterms:created>
  <dcterms:modified xsi:type="dcterms:W3CDTF">2021-03-11T20:42:00Z</dcterms:modified>
</cp:coreProperties>
</file>